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D811D" w14:textId="14993DF0" w:rsidR="00E32123" w:rsidRPr="009379B9" w:rsidRDefault="00CD4E95" w:rsidP="00D4642B">
      <w:pPr>
        <w:jc w:val="center"/>
        <w:rPr>
          <w:b/>
          <w:bCs/>
        </w:rPr>
      </w:pPr>
      <w:r w:rsidRPr="009379B9">
        <w:rPr>
          <w:b/>
          <w:bCs/>
        </w:rPr>
        <w:t>Pressemitteilung</w:t>
      </w:r>
    </w:p>
    <w:p w14:paraId="0738E91F" w14:textId="77777777" w:rsidR="00CD4E95" w:rsidRDefault="00CD4E95"/>
    <w:p w14:paraId="650A2ED5" w14:textId="1A8546FB" w:rsidR="00CD4E95" w:rsidRPr="009379B9" w:rsidRDefault="46DC1C48" w:rsidP="00D4642B">
      <w:pPr>
        <w:jc w:val="center"/>
        <w:rPr>
          <w:b/>
          <w:bCs/>
        </w:rPr>
      </w:pPr>
      <w:r w:rsidRPr="009379B9">
        <w:rPr>
          <w:b/>
          <w:bCs/>
        </w:rPr>
        <w:t>Baumesse mit aktuellen Spartipps zu Strom und Heizung</w:t>
      </w:r>
    </w:p>
    <w:p w14:paraId="28227FF6" w14:textId="29885599" w:rsidR="00CD4E95" w:rsidRDefault="46DC1C48">
      <w:r>
        <w:t>Idar-Oberstein. Wichtige Informationen, die helfen Kosten zu sparen, gibt es auf der Baumesse Idar-Oberstein von Freitag, 21., bis Sonntag, 23. Februar. Neben den rund 50 Ausstellern aus allen Bereichen rund ums Bauen, Renovieren und Modernisieren, geben im umfangreichen Rahmenprogramm Experten Tipps und Information zu aktuellen Themen rund ums Bauen.</w:t>
      </w:r>
    </w:p>
    <w:p w14:paraId="5C5BE983" w14:textId="58AA42CB" w:rsidR="00CD4E95" w:rsidRDefault="46DC1C48">
      <w:r>
        <w:t>Die Messe startet am Freitag um 14 Uhr, feierlich eröffnet wird sie um 14.30 Uhr durch Bürgermeister Friedrich Marx, Energieberater Christoph Benkendorff und Messechef Mirko Arend, anschließend gib es zünftig „Wurscht und Weck“. Um 16 Uhr gibt Energieberater Christoph Benkendorff von der Grünwerk GmbH wichtige Informationen rund um Neuerungen beim Thema Energie.</w:t>
      </w:r>
    </w:p>
    <w:p w14:paraId="0DE08265" w14:textId="451C6BA6" w:rsidR="001100C2" w:rsidRDefault="46DC1C48">
      <w:r>
        <w:t>Samstag und Sonntag ist die Messe jeweils von 10 bis 18 Uhr geöffnet. Das Ehepaar Michael und Steffi Brill berichtet am Samstag um 11.45 Uhr über ihren Hausumbau und gibt entscheidende Tipps aus der Praxis: „Was läuft gut – auf was soll ich achten?“. Um 13 Uhr wird das Thema „Unabhängigkeit durch Photovoltaik mit Energiespeicher – eine nachhaltige Investition“ durch die Firma KLE beleuchtet. Das Polizeipräsidium Trier hält um 15 Uhr einen Vortrag zu „Einbruchschutz an Gebäuden“. Spannend wird es beim Vortrag von Christoph Benkendorff „20% weniger Stromverbrauch mindestens!“ um 16.30 Uhr.</w:t>
      </w:r>
    </w:p>
    <w:p w14:paraId="139EA6E6" w14:textId="55738E34" w:rsidR="001100C2" w:rsidRDefault="001100C2">
      <w:r>
        <w:t xml:space="preserve">Energiekostenberater Martin Monz berichtet am Sonntag um 12.30 Uhr zu „Kostenersparnis durch persönliche Betreuung statt Self-Service“. Der Vortrag „20 % weniger Heizkosten – mindestes!“ von Energieberater Christoph Benkendorff startet um 13:30 Uhr, um 15 Uhr informiert Markus Alt von der Kreissparkasse Birkenfeld zum Thema Bausparen und um 16 Uhr </w:t>
      </w:r>
      <w:r w:rsidR="00052D33">
        <w:t>stellt Andreas Michel „Insekten- und Pollenschutz auf Maß gefertigt“ vor.</w:t>
      </w:r>
    </w:p>
    <w:p w14:paraId="5F6ADD3F" w14:textId="102B5CB7" w:rsidR="00052D33" w:rsidRDefault="00052D33">
      <w:r>
        <w:t>Um 17.30 Uhr wird der Modernisierungs-Gutschein in Höhe von 1.000,00 Euro unter allen Teilnehmern verlost. Der Gutschein kann bei den Firmen CP-Medisit Gmbh, Fliegengitter Michel, Schupp GmbH &amp; Co. KG</w:t>
      </w:r>
      <w:r w:rsidR="00D76470">
        <w:t xml:space="preserve"> und</w:t>
      </w:r>
      <w:r>
        <w:t xml:space="preserve"> Thiel Haustechnik</w:t>
      </w:r>
      <w:r w:rsidR="00D76470">
        <w:t xml:space="preserve"> </w:t>
      </w:r>
      <w:r w:rsidR="001632CD">
        <w:t>bei einem</w:t>
      </w:r>
      <w:r>
        <w:t xml:space="preserve"> Neuauftrag eingelöst werden.</w:t>
      </w:r>
    </w:p>
    <w:p w14:paraId="01020658" w14:textId="463E49E0" w:rsidR="001632CD" w:rsidRDefault="001632CD">
      <w:r>
        <w:t>Für die kleinen Besucher steht im Foyer die beliebte Hüpfburg „Baustelle“ bereit, auf der sie sich</w:t>
      </w:r>
      <w:r w:rsidR="004C6C6C">
        <w:t xml:space="preserve"> nach Herzenslust</w:t>
      </w:r>
      <w:r>
        <w:t xml:space="preserve"> austoben können. Und Manuel Loritz bietet mit seinem Team für alle, die sich zwischendurch stärken möchten, wieder ein leckeres Catering an.</w:t>
      </w:r>
    </w:p>
    <w:p w14:paraId="5F7BF50A" w14:textId="78579C81" w:rsidR="001632CD" w:rsidRDefault="46DC1C48">
      <w:r>
        <w:t>Das Messeteam freut sich sehr darüber, dass neben Zugpferden wie der Leysser GmbH, Nagel Holzfachhandel oder Heizungsbau Schupp weitere renommierte heimische Firmen, wie Schmäler &amp; Wenz oder Haustechnik Thiel wieder als Aussteller auf der Baumesse zu finden sind. Einer gelungen Baumesse Idar-Oberstein steht somit nichts im Wege.</w:t>
      </w:r>
    </w:p>
    <w:p w14:paraId="3566B3BF" w14:textId="77777777" w:rsidR="009379B9" w:rsidRDefault="009379B9"/>
    <w:p w14:paraId="0A3C084D" w14:textId="77777777" w:rsidR="009379B9" w:rsidRPr="009379B9" w:rsidRDefault="009379B9" w:rsidP="009379B9">
      <w:pPr>
        <w:rPr>
          <w:u w:val="single"/>
        </w:rPr>
      </w:pPr>
      <w:r w:rsidRPr="009379B9">
        <w:rPr>
          <w:u w:val="single"/>
        </w:rPr>
        <w:t>Veranstalter/Location</w:t>
      </w:r>
    </w:p>
    <w:p w14:paraId="3C173A0E" w14:textId="77777777" w:rsidR="009379B9" w:rsidRPr="009379B9" w:rsidRDefault="009379B9" w:rsidP="009379B9">
      <w:r w:rsidRPr="009379B9">
        <w:t>Messe Idar-Oberstein GmbH</w:t>
      </w:r>
      <w:r w:rsidRPr="009379B9">
        <w:br/>
        <w:t>John-F.-Kennedy-Str. 9</w:t>
      </w:r>
      <w:r w:rsidRPr="009379B9">
        <w:br/>
        <w:t>55743 Idar-Oberstein</w:t>
      </w:r>
      <w:r w:rsidRPr="009379B9">
        <w:br/>
        <w:t>Tel.: 06781 - 568 721 00</w:t>
      </w:r>
      <w:r w:rsidRPr="009379B9">
        <w:br/>
        <w:t>Fax: 06784 - 568 721 72</w:t>
      </w:r>
      <w:r w:rsidRPr="009379B9">
        <w:br/>
      </w:r>
      <w:r w:rsidRPr="009379B9">
        <w:lastRenderedPageBreak/>
        <w:t xml:space="preserve">E-Mail: </w:t>
      </w:r>
      <w:hyperlink r:id="rId4" w:history="1">
        <w:r w:rsidRPr="009379B9">
          <w:rPr>
            <w:rStyle w:val="Hyperlink"/>
          </w:rPr>
          <w:t>office@messe-io.de</w:t>
        </w:r>
      </w:hyperlink>
      <w:r w:rsidRPr="009379B9">
        <w:br/>
        <w:t xml:space="preserve">Webseite: </w:t>
      </w:r>
      <w:hyperlink r:id="rId5" w:history="1">
        <w:r w:rsidRPr="009379B9">
          <w:rPr>
            <w:rStyle w:val="Hyperlink"/>
          </w:rPr>
          <w:t>www.messe-io.de</w:t>
        </w:r>
      </w:hyperlink>
      <w:r w:rsidRPr="009379B9">
        <w:t xml:space="preserve"> </w:t>
      </w:r>
    </w:p>
    <w:p w14:paraId="621AFAE2" w14:textId="77777777" w:rsidR="009379B9" w:rsidRPr="009379B9" w:rsidRDefault="009379B9" w:rsidP="009379B9">
      <w:pPr>
        <w:rPr>
          <w:u w:val="single"/>
        </w:rPr>
      </w:pPr>
    </w:p>
    <w:p w14:paraId="40179B19" w14:textId="6042096B" w:rsidR="009379B9" w:rsidRPr="009379B9" w:rsidRDefault="009379B9" w:rsidP="009379B9">
      <w:pPr>
        <w:rPr>
          <w:u w:val="single"/>
        </w:rPr>
      </w:pPr>
      <w:r w:rsidRPr="009379B9">
        <w:rPr>
          <w:u w:val="single"/>
        </w:rPr>
        <w:t xml:space="preserve">Öffnungszeiten </w:t>
      </w:r>
      <w:r>
        <w:rPr>
          <w:u w:val="single"/>
        </w:rPr>
        <w:t>Baumesse</w:t>
      </w:r>
    </w:p>
    <w:p w14:paraId="64A5F69B" w14:textId="2D593523" w:rsidR="009379B9" w:rsidRPr="009379B9" w:rsidRDefault="009379B9" w:rsidP="009379B9">
      <w:r>
        <w:t>Freitag, 21.02.2025, 14 – 18 Uhr</w:t>
      </w:r>
      <w:r>
        <w:br/>
      </w:r>
      <w:r w:rsidRPr="009379B9">
        <w:t xml:space="preserve">Samstag, </w:t>
      </w:r>
      <w:r>
        <w:t>22.02.2025</w:t>
      </w:r>
      <w:r w:rsidRPr="009379B9">
        <w:t>,1</w:t>
      </w:r>
      <w:r>
        <w:t>0</w:t>
      </w:r>
      <w:r w:rsidRPr="009379B9">
        <w:t xml:space="preserve"> – 1</w:t>
      </w:r>
      <w:r>
        <w:t>8</w:t>
      </w:r>
      <w:r w:rsidRPr="009379B9">
        <w:t xml:space="preserve"> Uhr</w:t>
      </w:r>
      <w:r w:rsidRPr="009379B9">
        <w:br/>
        <w:t xml:space="preserve">Sonntag, </w:t>
      </w:r>
      <w:r>
        <w:t>23.02.2025</w:t>
      </w:r>
      <w:r w:rsidRPr="009379B9">
        <w:t xml:space="preserve">, </w:t>
      </w:r>
      <w:r>
        <w:t>10</w:t>
      </w:r>
      <w:r w:rsidRPr="009379B9">
        <w:t xml:space="preserve"> – 18 Uhr</w:t>
      </w:r>
    </w:p>
    <w:p w14:paraId="5DF83426" w14:textId="77777777" w:rsidR="009379B9" w:rsidRPr="009379B9" w:rsidRDefault="009379B9" w:rsidP="009379B9">
      <w:pPr>
        <w:rPr>
          <w:u w:val="single"/>
        </w:rPr>
      </w:pPr>
      <w:r w:rsidRPr="009379B9">
        <w:rPr>
          <w:u w:val="single"/>
        </w:rPr>
        <w:t>Eintritt</w:t>
      </w:r>
    </w:p>
    <w:p w14:paraId="6CC68FAC" w14:textId="6FDEE9C2" w:rsidR="009379B9" w:rsidRDefault="009379B9">
      <w:r w:rsidRPr="009379B9">
        <w:t xml:space="preserve">Tageskarte Erwachsene: </w:t>
      </w:r>
      <w:r>
        <w:t>5</w:t>
      </w:r>
      <w:r w:rsidRPr="009379B9">
        <w:t xml:space="preserve">,00 € </w:t>
      </w:r>
      <w:r w:rsidRPr="009379B9">
        <w:br/>
        <w:t xml:space="preserve">Tageskarte ermäßigt: </w:t>
      </w:r>
      <w:r>
        <w:t>3,50</w:t>
      </w:r>
      <w:r w:rsidRPr="009379B9">
        <w:t xml:space="preserve"> €</w:t>
      </w:r>
      <w:r w:rsidRPr="009379B9">
        <w:br/>
        <w:t>Kinder bis einschließlich 14 Jahre haben freien Eintritt</w:t>
      </w:r>
    </w:p>
    <w:p w14:paraId="69B57AC6" w14:textId="77777777" w:rsidR="00D4642B" w:rsidRDefault="00D4642B"/>
    <w:p w14:paraId="4B989ED7" w14:textId="49465ABC" w:rsidR="00D4642B" w:rsidRDefault="00D4642B">
      <w:r>
        <w:t>Fotos: Baumesse Idar-Oberstein, Timo Klein</w:t>
      </w:r>
    </w:p>
    <w:p w14:paraId="13D858DE" w14:textId="77777777" w:rsidR="00D4642B" w:rsidRDefault="00D4642B"/>
    <w:p w14:paraId="3F3444B1" w14:textId="77777777" w:rsidR="001632CD" w:rsidRDefault="001632CD"/>
    <w:p w14:paraId="1CDE6D02" w14:textId="1C9B5389" w:rsidR="00CD4E95" w:rsidRDefault="00CD4E95">
      <w:r>
        <w:t xml:space="preserve"> </w:t>
      </w:r>
    </w:p>
    <w:sectPr w:rsidR="00CD4E9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E95"/>
    <w:rsid w:val="00052D33"/>
    <w:rsid w:val="001100C2"/>
    <w:rsid w:val="001632CD"/>
    <w:rsid w:val="002207F9"/>
    <w:rsid w:val="002B564D"/>
    <w:rsid w:val="003A2A1B"/>
    <w:rsid w:val="004C6C6C"/>
    <w:rsid w:val="009379B9"/>
    <w:rsid w:val="00BA24E8"/>
    <w:rsid w:val="00CD4E95"/>
    <w:rsid w:val="00D4642B"/>
    <w:rsid w:val="00D76470"/>
    <w:rsid w:val="00E32123"/>
    <w:rsid w:val="00E43633"/>
    <w:rsid w:val="00F13007"/>
    <w:rsid w:val="46DC1C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6339B"/>
  <w15:chartTrackingRefBased/>
  <w15:docId w15:val="{35A0B42F-BE77-436B-BA93-B07C1217E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D4E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D4E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D4E9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D4E9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D4E9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D4E9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D4E9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D4E9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D4E9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D4E9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D4E9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D4E9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D4E9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D4E9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D4E9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D4E9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D4E9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D4E95"/>
    <w:rPr>
      <w:rFonts w:eastAsiaTheme="majorEastAsia" w:cstheme="majorBidi"/>
      <w:color w:val="272727" w:themeColor="text1" w:themeTint="D8"/>
    </w:rPr>
  </w:style>
  <w:style w:type="paragraph" w:styleId="Titel">
    <w:name w:val="Title"/>
    <w:basedOn w:val="Standard"/>
    <w:next w:val="Standard"/>
    <w:link w:val="TitelZchn"/>
    <w:uiPriority w:val="10"/>
    <w:qFormat/>
    <w:rsid w:val="00CD4E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D4E9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D4E9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D4E9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D4E9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D4E95"/>
    <w:rPr>
      <w:i/>
      <w:iCs/>
      <w:color w:val="404040" w:themeColor="text1" w:themeTint="BF"/>
    </w:rPr>
  </w:style>
  <w:style w:type="paragraph" w:styleId="Listenabsatz">
    <w:name w:val="List Paragraph"/>
    <w:basedOn w:val="Standard"/>
    <w:uiPriority w:val="34"/>
    <w:qFormat/>
    <w:rsid w:val="00CD4E95"/>
    <w:pPr>
      <w:ind w:left="720"/>
      <w:contextualSpacing/>
    </w:pPr>
  </w:style>
  <w:style w:type="character" w:styleId="IntensiveHervorhebung">
    <w:name w:val="Intense Emphasis"/>
    <w:basedOn w:val="Absatz-Standardschriftart"/>
    <w:uiPriority w:val="21"/>
    <w:qFormat/>
    <w:rsid w:val="00CD4E95"/>
    <w:rPr>
      <w:i/>
      <w:iCs/>
      <w:color w:val="0F4761" w:themeColor="accent1" w:themeShade="BF"/>
    </w:rPr>
  </w:style>
  <w:style w:type="paragraph" w:styleId="IntensivesZitat">
    <w:name w:val="Intense Quote"/>
    <w:basedOn w:val="Standard"/>
    <w:next w:val="Standard"/>
    <w:link w:val="IntensivesZitatZchn"/>
    <w:uiPriority w:val="30"/>
    <w:qFormat/>
    <w:rsid w:val="00CD4E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D4E95"/>
    <w:rPr>
      <w:i/>
      <w:iCs/>
      <w:color w:val="0F4761" w:themeColor="accent1" w:themeShade="BF"/>
    </w:rPr>
  </w:style>
  <w:style w:type="character" w:styleId="IntensiverVerweis">
    <w:name w:val="Intense Reference"/>
    <w:basedOn w:val="Absatz-Standardschriftart"/>
    <w:uiPriority w:val="32"/>
    <w:qFormat/>
    <w:rsid w:val="00CD4E95"/>
    <w:rPr>
      <w:b/>
      <w:bCs/>
      <w:smallCaps/>
      <w:color w:val="0F4761" w:themeColor="accent1" w:themeShade="BF"/>
      <w:spacing w:val="5"/>
    </w:rPr>
  </w:style>
  <w:style w:type="character" w:styleId="Hyperlink">
    <w:name w:val="Hyperlink"/>
    <w:basedOn w:val="Absatz-Standardschriftart"/>
    <w:uiPriority w:val="99"/>
    <w:unhideWhenUsed/>
    <w:rsid w:val="009379B9"/>
    <w:rPr>
      <w:color w:val="467886" w:themeColor="hyperlink"/>
      <w:u w:val="single"/>
    </w:rPr>
  </w:style>
  <w:style w:type="character" w:styleId="NichtaufgelsteErwhnung">
    <w:name w:val="Unresolved Mention"/>
    <w:basedOn w:val="Absatz-Standardschriftart"/>
    <w:uiPriority w:val="99"/>
    <w:semiHidden/>
    <w:unhideWhenUsed/>
    <w:rsid w:val="009379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071967">
      <w:bodyDiv w:val="1"/>
      <w:marLeft w:val="0"/>
      <w:marRight w:val="0"/>
      <w:marTop w:val="0"/>
      <w:marBottom w:val="0"/>
      <w:divBdr>
        <w:top w:val="none" w:sz="0" w:space="0" w:color="auto"/>
        <w:left w:val="none" w:sz="0" w:space="0" w:color="auto"/>
        <w:bottom w:val="none" w:sz="0" w:space="0" w:color="auto"/>
        <w:right w:val="none" w:sz="0" w:space="0" w:color="auto"/>
      </w:divBdr>
    </w:div>
    <w:div w:id="183409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esse-io.de" TargetMode="External"/><Relationship Id="rId4" Type="http://schemas.openxmlformats.org/officeDocument/2006/relationships/hyperlink" Target="mailto:office@messe-io.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2789</Characters>
  <Application>Microsoft Office Word</Application>
  <DocSecurity>0</DocSecurity>
  <Lines>23</Lines>
  <Paragraphs>6</Paragraphs>
  <ScaleCrop>false</ScaleCrop>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Ellen Franzmann-Conradt</cp:lastModifiedBy>
  <cp:revision>5</cp:revision>
  <dcterms:created xsi:type="dcterms:W3CDTF">2025-02-07T07:48:00Z</dcterms:created>
  <dcterms:modified xsi:type="dcterms:W3CDTF">2025-02-10T10:36:00Z</dcterms:modified>
</cp:coreProperties>
</file>